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7" w:rsidRDefault="00914717" w:rsidP="0091471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rStyle w:val="apple-converted-space"/>
          <w:bCs w:val="0"/>
          <w:color w:val="000000"/>
          <w:sz w:val="24"/>
          <w:szCs w:val="24"/>
          <w:u w:val="single"/>
        </w:rPr>
        <w:t>О государственной  </w:t>
      </w:r>
      <w:r w:rsidRPr="00114025">
        <w:rPr>
          <w:bCs w:val="0"/>
          <w:color w:val="000000"/>
          <w:sz w:val="24"/>
          <w:szCs w:val="24"/>
          <w:u w:val="single"/>
        </w:rPr>
        <w:t>защите лиц, сообщивших о фактах коррупции</w:t>
      </w:r>
    </w:p>
    <w:p w:rsidR="0060652E" w:rsidRPr="00114025" w:rsidRDefault="0060652E" w:rsidP="0091471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</w:p>
    <w:p w:rsidR="00914717" w:rsidRPr="00114025" w:rsidRDefault="00914717" w:rsidP="00914717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Российская Федерация является участником Конвенции ООН против коррупции принятой в Нью-Йорке 31 октября 2003 года, которая ратифицирована Федеральным законом от 8 марта 2006 года № 40-ФЗ. Согласно данному закону Россия обязуется принять Конвенцию за договорно-правовую основу для обеспечения защиты лиц, сообщающих о фактах коррупции.</w:t>
      </w:r>
    </w:p>
    <w:p w:rsidR="00914717" w:rsidRPr="00114025" w:rsidRDefault="00914717" w:rsidP="00914717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Система защиты заявителей о коррупции представляет комплекс мер, в том числе законодательных, направленных на защиту прав лиц, сообщающих о возможных фактах коррупции. Речь идет о трудовых правах (защита от увольнений, понижения в должности и т.п.), защите от преследований.</w:t>
      </w:r>
    </w:p>
    <w:p w:rsidR="00914717" w:rsidRPr="00114025" w:rsidRDefault="00914717" w:rsidP="00914717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соответствии с ч. 4 ст. 9 Федерального закона от 25 декабря 2008 года № 273-ФЗ «О противодействии коррупции» государственный или 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РФ.</w:t>
      </w:r>
    </w:p>
    <w:p w:rsidR="00914717" w:rsidRPr="00114025" w:rsidRDefault="00914717" w:rsidP="00914717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отношении лиц, сообщивших о коррупционном правонарушении, действующим законодательством в качестве одной из мер по обеспечению государственной защиты предусмотрен особый порядок привлечения таких лиц к дисциплинарной ответственности.</w:t>
      </w:r>
    </w:p>
    <w:p w:rsidR="00914717" w:rsidRPr="00114025" w:rsidRDefault="00914717" w:rsidP="00914717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Так, в соответствии с положениями Указа Президента РФ от 02 апреля 2013 года № 309 «О мерах по реализации отдельных положений Федерального закона «О противодействии коррупции» государственный служащий, сообщивший в правоохранительные или иные государственные органы или средства массовой информации о ставших ему известными фактах коррупции, может быть привлечен к дисциплинарной ответственности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(аттестационной комиссии).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914717" w:rsidRPr="00114025" w:rsidRDefault="00914717" w:rsidP="0091471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914717" w:rsidRPr="00114025" w:rsidRDefault="00914717" w:rsidP="00914717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466683" w:rsidRDefault="00466683"/>
    <w:sectPr w:rsidR="00466683" w:rsidSect="0055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4717"/>
    <w:rsid w:val="00466683"/>
    <w:rsid w:val="00554FE8"/>
    <w:rsid w:val="0060652E"/>
    <w:rsid w:val="0091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8"/>
  </w:style>
  <w:style w:type="paragraph" w:styleId="1">
    <w:name w:val="heading 1"/>
    <w:basedOn w:val="a"/>
    <w:link w:val="10"/>
    <w:uiPriority w:val="9"/>
    <w:qFormat/>
    <w:rsid w:val="0091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14717"/>
  </w:style>
  <w:style w:type="paragraph" w:styleId="a3">
    <w:name w:val="Normal (Web)"/>
    <w:basedOn w:val="a"/>
    <w:uiPriority w:val="99"/>
    <w:unhideWhenUsed/>
    <w:rsid w:val="0091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2016-12-23T06:55:00Z</dcterms:created>
  <dcterms:modified xsi:type="dcterms:W3CDTF">2016-12-23T07:04:00Z</dcterms:modified>
</cp:coreProperties>
</file>