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97" w:rsidRPr="005E1C97" w:rsidRDefault="005E1C97" w:rsidP="005E1C9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B0F0"/>
          <w:kern w:val="36"/>
          <w:sz w:val="47"/>
          <w:szCs w:val="47"/>
        </w:rPr>
      </w:pPr>
      <w:r w:rsidRPr="005E1C97">
        <w:rPr>
          <w:rFonts w:ascii="Arial" w:eastAsia="Times New Roman" w:hAnsi="Arial" w:cs="Arial"/>
          <w:color w:val="00B0F0"/>
          <w:kern w:val="36"/>
          <w:sz w:val="47"/>
          <w:szCs w:val="47"/>
        </w:rPr>
        <w:t>Право родителя на пребывание в стационаре лечебного учреждения с ребенком</w:t>
      </w:r>
    </w:p>
    <w:p w:rsidR="005E1C97" w:rsidRPr="005E1C97" w:rsidRDefault="005E1C97" w:rsidP="005E1C9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5E1C97" w:rsidRPr="005E1C97" w:rsidRDefault="005E1C97" w:rsidP="005E1C97">
      <w:pPr>
        <w:pStyle w:val="a3"/>
        <w:shd w:val="clear" w:color="auto" w:fill="FFFFFF"/>
        <w:spacing w:before="24" w:beforeAutospacing="0" w:after="336" w:afterAutospacing="0"/>
        <w:ind w:right="33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5E1C97">
        <w:rPr>
          <w:color w:val="000000"/>
          <w:sz w:val="28"/>
          <w:szCs w:val="28"/>
        </w:rPr>
        <w:t>В соответствии с частью 3 статьи 51 Федерального закона от 21.11.2011 № 323-ФЗ «Об основах охраны здоровья граждан в Российской Федерации»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  <w:proofErr w:type="gramEnd"/>
    </w:p>
    <w:p w:rsidR="005E1C97" w:rsidRPr="005E1C97" w:rsidRDefault="005E1C97" w:rsidP="005E1C97">
      <w:pPr>
        <w:pStyle w:val="a3"/>
        <w:shd w:val="clear" w:color="auto" w:fill="FFFFFF"/>
        <w:spacing w:before="24" w:beforeAutospacing="0" w:after="336" w:afterAutospacing="0"/>
        <w:ind w:right="33" w:firstLine="709"/>
        <w:contextualSpacing/>
        <w:jc w:val="both"/>
        <w:rPr>
          <w:color w:val="000000"/>
          <w:sz w:val="28"/>
          <w:szCs w:val="28"/>
        </w:rPr>
      </w:pPr>
      <w:r w:rsidRPr="005E1C97">
        <w:rPr>
          <w:color w:val="000000"/>
          <w:sz w:val="28"/>
          <w:szCs w:val="28"/>
        </w:rPr>
        <w:t xml:space="preserve">     </w:t>
      </w:r>
      <w:proofErr w:type="gramStart"/>
      <w:r w:rsidRPr="005E1C97">
        <w:rPr>
          <w:color w:val="000000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5E1C97">
        <w:rPr>
          <w:color w:val="000000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2E43F1" w:rsidRDefault="002E43F1"/>
    <w:sectPr w:rsidR="002E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1C97"/>
    <w:rsid w:val="002E43F1"/>
    <w:rsid w:val="005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C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2017-12-28T12:33:00Z</dcterms:created>
  <dcterms:modified xsi:type="dcterms:W3CDTF">2017-12-28T12:34:00Z</dcterms:modified>
</cp:coreProperties>
</file>